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0" w:type="dxa"/>
        <w:tblBorders>
          <w:bottom w:val="single" w:sz="6" w:space="0" w:color="auto"/>
        </w:tblBorders>
        <w:tblLayout w:type="fixed"/>
        <w:tblCellMar>
          <w:left w:w="70" w:type="dxa"/>
          <w:right w:w="70" w:type="dxa"/>
        </w:tblCellMar>
        <w:tblLook w:val="0000" w:firstRow="0" w:lastRow="0" w:firstColumn="0" w:lastColumn="0" w:noHBand="0" w:noVBand="0"/>
      </w:tblPr>
      <w:tblGrid>
        <w:gridCol w:w="9790"/>
      </w:tblGrid>
      <w:tr w:rsidR="001C3888" w:rsidRPr="00DB40C7" w14:paraId="58CBB68B" w14:textId="77777777">
        <w:tc>
          <w:tcPr>
            <w:tcW w:w="9790" w:type="dxa"/>
          </w:tcPr>
          <w:p w14:paraId="714E02BB" w14:textId="77777777" w:rsidR="001C3888" w:rsidRPr="00DB40C7" w:rsidRDefault="00732D87" w:rsidP="00732D87">
            <w:pPr>
              <w:pStyle w:val="berschrift2"/>
              <w:spacing w:line="240" w:lineRule="auto"/>
              <w:rPr>
                <w:rFonts w:ascii="Calibri" w:hAnsi="Calibri"/>
                <w:b w:val="0"/>
                <w:i/>
                <w:iCs/>
                <w:sz w:val="40"/>
                <w:szCs w:val="40"/>
              </w:rPr>
            </w:pPr>
            <w:r w:rsidRPr="00DB40C7">
              <w:rPr>
                <w:rFonts w:ascii="Calibri" w:hAnsi="Calibri"/>
                <w:b w:val="0"/>
                <w:i/>
                <w:iCs/>
                <w:sz w:val="40"/>
                <w:szCs w:val="40"/>
              </w:rPr>
              <w:t>DFV-INFORMATION</w:t>
            </w:r>
          </w:p>
        </w:tc>
      </w:tr>
    </w:tbl>
    <w:p w14:paraId="1A26E105" w14:textId="77777777" w:rsidR="00024BB5" w:rsidRPr="00DB40C7" w:rsidRDefault="00024BB5" w:rsidP="005223FE">
      <w:pPr>
        <w:pStyle w:val="berschrift1"/>
        <w:spacing w:before="240" w:after="240" w:line="240" w:lineRule="auto"/>
        <w:jc w:val="center"/>
        <w:rPr>
          <w:rFonts w:ascii="Calibri" w:hAnsi="Calibri"/>
          <w:sz w:val="20"/>
          <w:szCs w:val="20"/>
        </w:rPr>
      </w:pPr>
    </w:p>
    <w:p w14:paraId="7CB5A235" w14:textId="77777777" w:rsidR="00C618C4" w:rsidRDefault="005223FE" w:rsidP="00C618C4">
      <w:pPr>
        <w:pStyle w:val="berschrift1"/>
        <w:spacing w:before="240" w:after="240" w:line="240" w:lineRule="auto"/>
        <w:jc w:val="center"/>
        <w:rPr>
          <w:rFonts w:ascii="Calibri" w:hAnsi="Calibri"/>
          <w:i/>
          <w:sz w:val="28"/>
          <w:szCs w:val="28"/>
        </w:rPr>
      </w:pPr>
      <w:r w:rsidRPr="008402F1">
        <w:rPr>
          <w:rFonts w:ascii="Calibri" w:hAnsi="Calibri"/>
          <w:sz w:val="28"/>
          <w:szCs w:val="28"/>
        </w:rPr>
        <w:t>[</w:t>
      </w:r>
      <w:r w:rsidRPr="008402F1">
        <w:rPr>
          <w:rFonts w:ascii="Calibri" w:hAnsi="Calibri"/>
          <w:i/>
          <w:sz w:val="28"/>
          <w:szCs w:val="28"/>
        </w:rPr>
        <w:t>Musterpresseinformation Wurstwettbewer</w:t>
      </w:r>
      <w:r w:rsidR="00C618C4">
        <w:rPr>
          <w:rFonts w:ascii="Calibri" w:hAnsi="Calibri"/>
          <w:i/>
          <w:sz w:val="28"/>
          <w:szCs w:val="28"/>
        </w:rPr>
        <w:t>b</w:t>
      </w:r>
    </w:p>
    <w:p w14:paraId="1AD99597" w14:textId="6CC5D628" w:rsidR="00C618C4" w:rsidRPr="00C618C4" w:rsidRDefault="00C618C4" w:rsidP="00C618C4">
      <w:pPr>
        <w:pStyle w:val="berschrift1"/>
        <w:spacing w:before="240" w:after="240" w:line="240" w:lineRule="auto"/>
        <w:jc w:val="center"/>
        <w:rPr>
          <w:rFonts w:ascii="Calibri" w:hAnsi="Calibri"/>
          <w:sz w:val="28"/>
          <w:szCs w:val="28"/>
        </w:rPr>
      </w:pPr>
      <w:r w:rsidRPr="00C618C4">
        <w:rPr>
          <w:rFonts w:ascii="Calibri" w:hAnsi="Calibri"/>
          <w:sz w:val="28"/>
          <w:szCs w:val="28"/>
        </w:rPr>
        <w:t>[</w:t>
      </w:r>
      <w:r w:rsidRPr="00C618C4">
        <w:rPr>
          <w:rFonts w:ascii="Calibri" w:hAnsi="Calibri"/>
          <w:i/>
          <w:iCs/>
          <w:sz w:val="28"/>
          <w:szCs w:val="28"/>
        </w:rPr>
        <w:t>Zahl</w:t>
      </w:r>
      <w:r w:rsidRPr="00C618C4">
        <w:rPr>
          <w:rFonts w:ascii="Calibri" w:hAnsi="Calibri"/>
          <w:sz w:val="28"/>
          <w:szCs w:val="28"/>
        </w:rPr>
        <w:t>]-fach Gold für die Fleischerei [</w:t>
      </w:r>
      <w:r w:rsidRPr="00C618C4">
        <w:rPr>
          <w:rFonts w:ascii="Calibri" w:hAnsi="Calibri"/>
          <w:i/>
          <w:iCs/>
          <w:sz w:val="28"/>
          <w:szCs w:val="28"/>
        </w:rPr>
        <w:t>Name</w:t>
      </w:r>
      <w:r w:rsidRPr="00C618C4">
        <w:rPr>
          <w:rFonts w:ascii="Calibri" w:hAnsi="Calibri"/>
          <w:sz w:val="28"/>
          <w:szCs w:val="28"/>
        </w:rPr>
        <w:t>] bei internationaler Fleischermesse</w:t>
      </w:r>
    </w:p>
    <w:p w14:paraId="284C8418" w14:textId="77777777" w:rsidR="00C618C4" w:rsidRPr="00C618C4" w:rsidRDefault="00C618C4" w:rsidP="00C618C4">
      <w:pPr>
        <w:spacing w:before="100" w:beforeAutospacing="1" w:after="100" w:afterAutospacing="1" w:line="240" w:lineRule="auto"/>
        <w:rPr>
          <w:rFonts w:ascii="Calibri" w:hAnsi="Calibri" w:cs="Calibri"/>
          <w:sz w:val="22"/>
          <w:szCs w:val="22"/>
        </w:rPr>
      </w:pPr>
      <w:r w:rsidRPr="00C618C4">
        <w:rPr>
          <w:rFonts w:ascii="Calibri" w:hAnsi="Calibri" w:cs="Calibri"/>
          <w:sz w:val="22"/>
          <w:szCs w:val="22"/>
        </w:rPr>
        <w:t>Die Fleischerei [</w:t>
      </w:r>
      <w:r w:rsidRPr="00C618C4">
        <w:rPr>
          <w:rFonts w:ascii="Calibri" w:hAnsi="Calibri" w:cs="Calibri"/>
          <w:i/>
          <w:iCs/>
          <w:sz w:val="22"/>
          <w:szCs w:val="22"/>
        </w:rPr>
        <w:t>Name</w:t>
      </w:r>
      <w:r w:rsidRPr="00C618C4">
        <w:rPr>
          <w:rFonts w:ascii="Calibri" w:hAnsi="Calibri" w:cs="Calibri"/>
          <w:sz w:val="22"/>
          <w:szCs w:val="22"/>
        </w:rPr>
        <w:t>] aus [</w:t>
      </w:r>
      <w:r w:rsidRPr="00C618C4">
        <w:rPr>
          <w:rFonts w:ascii="Calibri" w:hAnsi="Calibri" w:cs="Calibri"/>
          <w:i/>
          <w:iCs/>
          <w:sz w:val="22"/>
          <w:szCs w:val="22"/>
        </w:rPr>
        <w:t>Ort</w:t>
      </w:r>
      <w:r w:rsidRPr="00C618C4">
        <w:rPr>
          <w:rFonts w:ascii="Calibri" w:hAnsi="Calibri" w:cs="Calibri"/>
          <w:sz w:val="22"/>
          <w:szCs w:val="22"/>
        </w:rPr>
        <w:t>] setzte ein eindrucksvolles Zeichen für Qualität: Gleich [</w:t>
      </w:r>
      <w:r w:rsidRPr="00C618C4">
        <w:rPr>
          <w:rFonts w:ascii="Calibri" w:hAnsi="Calibri" w:cs="Calibri"/>
          <w:i/>
          <w:iCs/>
          <w:sz w:val="22"/>
          <w:szCs w:val="22"/>
        </w:rPr>
        <w:t>Zahl</w:t>
      </w:r>
      <w:r w:rsidRPr="00C618C4">
        <w:rPr>
          <w:rFonts w:ascii="Calibri" w:hAnsi="Calibri" w:cs="Calibri"/>
          <w:sz w:val="22"/>
          <w:szCs w:val="22"/>
        </w:rPr>
        <w:t>] Produkte von Fleischermeister [</w:t>
      </w:r>
      <w:r w:rsidRPr="00C618C4">
        <w:rPr>
          <w:rFonts w:ascii="Calibri" w:hAnsi="Calibri" w:cs="Calibri"/>
          <w:i/>
          <w:iCs/>
          <w:sz w:val="22"/>
          <w:szCs w:val="22"/>
        </w:rPr>
        <w:t>Vorname, Name</w:t>
      </w:r>
      <w:r w:rsidRPr="00C618C4">
        <w:rPr>
          <w:rFonts w:ascii="Calibri" w:hAnsi="Calibri" w:cs="Calibri"/>
          <w:sz w:val="22"/>
          <w:szCs w:val="22"/>
        </w:rPr>
        <w:t>] wurden bei der Internationalen Fleischwirtschaftlichen Fachmesse (IFFA) mit Gold prämiert. Die [</w:t>
      </w:r>
      <w:r w:rsidRPr="00C618C4">
        <w:rPr>
          <w:rFonts w:ascii="Calibri" w:hAnsi="Calibri" w:cs="Calibri"/>
          <w:i/>
          <w:iCs/>
          <w:sz w:val="22"/>
          <w:szCs w:val="22"/>
        </w:rPr>
        <w:t>Name Produkt</w:t>
      </w:r>
      <w:r w:rsidRPr="00C618C4">
        <w:rPr>
          <w:rFonts w:ascii="Calibri" w:hAnsi="Calibri" w:cs="Calibri"/>
          <w:sz w:val="22"/>
          <w:szCs w:val="22"/>
        </w:rPr>
        <w:t>], [</w:t>
      </w:r>
      <w:r w:rsidRPr="00C618C4">
        <w:rPr>
          <w:rFonts w:ascii="Calibri" w:hAnsi="Calibri" w:cs="Calibri"/>
          <w:i/>
          <w:iCs/>
          <w:sz w:val="22"/>
          <w:szCs w:val="22"/>
        </w:rPr>
        <w:t>Name Produkt</w:t>
      </w:r>
      <w:r w:rsidRPr="00C618C4">
        <w:rPr>
          <w:rFonts w:ascii="Calibri" w:hAnsi="Calibri" w:cs="Calibri"/>
          <w:sz w:val="22"/>
          <w:szCs w:val="22"/>
        </w:rPr>
        <w:t>] und die [</w:t>
      </w:r>
      <w:r w:rsidRPr="00C618C4">
        <w:rPr>
          <w:rFonts w:ascii="Calibri" w:hAnsi="Calibri" w:cs="Calibri"/>
          <w:i/>
          <w:iCs/>
          <w:sz w:val="22"/>
          <w:szCs w:val="22"/>
        </w:rPr>
        <w:t>Name Produkt</w:t>
      </w:r>
      <w:r w:rsidRPr="00C618C4">
        <w:rPr>
          <w:rFonts w:ascii="Calibri" w:hAnsi="Calibri" w:cs="Calibri"/>
          <w:sz w:val="22"/>
          <w:szCs w:val="22"/>
        </w:rPr>
        <w:t>] erhielten von einer international besetzten Expertenjury die Höchstpunktzahl. Damit darf sich das Unternehmen auf [</w:t>
      </w:r>
      <w:r w:rsidRPr="00C618C4">
        <w:rPr>
          <w:rFonts w:ascii="Calibri" w:hAnsi="Calibri" w:cs="Calibri"/>
          <w:i/>
          <w:iCs/>
          <w:sz w:val="22"/>
          <w:szCs w:val="22"/>
        </w:rPr>
        <w:t>Zahl</w:t>
      </w:r>
      <w:r w:rsidRPr="00C618C4">
        <w:rPr>
          <w:rFonts w:ascii="Calibri" w:hAnsi="Calibri" w:cs="Calibri"/>
          <w:sz w:val="22"/>
          <w:szCs w:val="22"/>
        </w:rPr>
        <w:t>] Goldmedaillen und entsprechende Urkunden freuen, die der Deutsche Fleischer-Verband, Veranstalter des renommierten Wettbewerbs, in Kürze überreichen wird.</w:t>
      </w:r>
    </w:p>
    <w:p w14:paraId="1A745613" w14:textId="77777777" w:rsidR="00C618C4" w:rsidRPr="00C618C4" w:rsidRDefault="00C618C4" w:rsidP="00C618C4">
      <w:pPr>
        <w:spacing w:before="100" w:beforeAutospacing="1" w:after="100" w:afterAutospacing="1" w:line="240" w:lineRule="auto"/>
        <w:rPr>
          <w:rFonts w:ascii="Calibri" w:hAnsi="Calibri" w:cs="Calibri"/>
          <w:sz w:val="22"/>
          <w:szCs w:val="22"/>
        </w:rPr>
      </w:pPr>
      <w:r w:rsidRPr="00C618C4">
        <w:rPr>
          <w:rFonts w:ascii="Calibri" w:hAnsi="Calibri" w:cs="Calibri"/>
          <w:sz w:val="22"/>
          <w:szCs w:val="22"/>
        </w:rPr>
        <w:t>Für [</w:t>
      </w:r>
      <w:r w:rsidRPr="00C618C4">
        <w:rPr>
          <w:rFonts w:ascii="Calibri" w:hAnsi="Calibri" w:cs="Calibri"/>
          <w:i/>
          <w:iCs/>
          <w:sz w:val="22"/>
          <w:szCs w:val="22"/>
        </w:rPr>
        <w:t>Vorname, Name</w:t>
      </w:r>
      <w:r w:rsidRPr="00C618C4">
        <w:rPr>
          <w:rFonts w:ascii="Calibri" w:hAnsi="Calibri" w:cs="Calibri"/>
          <w:sz w:val="22"/>
          <w:szCs w:val="22"/>
        </w:rPr>
        <w:t>], der den traditionsreichen Betrieb seit mehreren Jahren erfolgreich führt, sind diese Auszeichnungen ein klares Zeichen für die Qualität seiner Arbeit: „Wir legen größten Wert auf die Auswahl der besten Rohstoffe, fein abgestimmte Gewürze und eine sorgfältige handwerkliche Herstellung. Unsere Produkte sollen immer höchsten Ansprüchen genügen.“ Dennoch ist die Freude über die Ergebnisse groß: „Die Konkurrenz bei diesen Wettbewerben ist enorm stark. Dass wir mit [</w:t>
      </w:r>
      <w:r w:rsidRPr="00C618C4">
        <w:rPr>
          <w:rFonts w:ascii="Calibri" w:hAnsi="Calibri" w:cs="Calibri"/>
          <w:i/>
          <w:iCs/>
          <w:sz w:val="22"/>
          <w:szCs w:val="22"/>
        </w:rPr>
        <w:t>Zahl</w:t>
      </w:r>
      <w:r w:rsidRPr="00C618C4">
        <w:rPr>
          <w:rFonts w:ascii="Calibri" w:hAnsi="Calibri" w:cs="Calibri"/>
          <w:sz w:val="22"/>
          <w:szCs w:val="22"/>
        </w:rPr>
        <w:t>] eingereichten Produkten gleich [</w:t>
      </w:r>
      <w:r w:rsidRPr="00C618C4">
        <w:rPr>
          <w:rFonts w:ascii="Calibri" w:hAnsi="Calibri" w:cs="Calibri"/>
          <w:i/>
          <w:iCs/>
          <w:sz w:val="22"/>
          <w:szCs w:val="22"/>
        </w:rPr>
        <w:t>Zahl</w:t>
      </w:r>
      <w:r w:rsidRPr="00C618C4">
        <w:rPr>
          <w:rFonts w:ascii="Calibri" w:hAnsi="Calibri" w:cs="Calibri"/>
          <w:sz w:val="22"/>
          <w:szCs w:val="22"/>
        </w:rPr>
        <w:t>] Gold geholt haben, ist eine wunderbare Bestätigung unserer täglichen Arbeit.“</w:t>
      </w:r>
    </w:p>
    <w:p w14:paraId="7C16EA12" w14:textId="77777777" w:rsidR="00C618C4" w:rsidRPr="00C618C4" w:rsidRDefault="00C618C4" w:rsidP="00C618C4">
      <w:pPr>
        <w:spacing w:before="100" w:beforeAutospacing="1" w:after="100" w:afterAutospacing="1" w:line="240" w:lineRule="auto"/>
        <w:rPr>
          <w:rFonts w:ascii="Calibri" w:hAnsi="Calibri" w:cs="Calibri"/>
          <w:sz w:val="22"/>
          <w:szCs w:val="22"/>
        </w:rPr>
      </w:pPr>
      <w:r w:rsidRPr="00C618C4">
        <w:rPr>
          <w:rFonts w:ascii="Calibri" w:hAnsi="Calibri" w:cs="Calibri"/>
          <w:sz w:val="22"/>
          <w:szCs w:val="22"/>
        </w:rPr>
        <w:t>Die Wettbewerbe der IFFA ziehen Teilnehmer aus aller Welt an, insbesondere aus dem europäischen Ausland. Über 50 Fachjuroren bewerteten die eingereichten Produkte einen ganzen Tag lang nach Kriterien wie äußerer Beschaffenheit, Aussehen, Farbe, Geruch und Geschmack. Bei mehr als 700 Würsten in vier Kategorien stellten die teilnehmenden Betriebe ihr handwerkliches Können unter Beweis.</w:t>
      </w:r>
    </w:p>
    <w:p w14:paraId="161EA635" w14:textId="77777777" w:rsidR="00C618C4" w:rsidRPr="00C618C4" w:rsidRDefault="00C618C4" w:rsidP="00C618C4">
      <w:pPr>
        <w:spacing w:before="100" w:beforeAutospacing="1" w:after="100" w:afterAutospacing="1" w:line="240" w:lineRule="auto"/>
        <w:rPr>
          <w:rFonts w:ascii="Calibri" w:hAnsi="Calibri" w:cs="Calibri"/>
          <w:sz w:val="22"/>
          <w:szCs w:val="22"/>
        </w:rPr>
      </w:pPr>
      <w:r w:rsidRPr="00C618C4">
        <w:rPr>
          <w:rFonts w:ascii="Calibri" w:hAnsi="Calibri" w:cs="Calibri"/>
          <w:sz w:val="22"/>
          <w:szCs w:val="22"/>
        </w:rPr>
        <w:t>Mit den Auszeichnungen setzt die Fleischerei [</w:t>
      </w:r>
      <w:r w:rsidRPr="00C618C4">
        <w:rPr>
          <w:rFonts w:ascii="Calibri" w:hAnsi="Calibri" w:cs="Calibri"/>
          <w:i/>
          <w:iCs/>
          <w:sz w:val="22"/>
          <w:szCs w:val="22"/>
        </w:rPr>
        <w:t>Name</w:t>
      </w:r>
      <w:r w:rsidRPr="00C618C4">
        <w:rPr>
          <w:rFonts w:ascii="Calibri" w:hAnsi="Calibri" w:cs="Calibri"/>
          <w:sz w:val="22"/>
          <w:szCs w:val="22"/>
        </w:rPr>
        <w:t>] aus [</w:t>
      </w:r>
      <w:r w:rsidRPr="00C618C4">
        <w:rPr>
          <w:rFonts w:ascii="Calibri" w:hAnsi="Calibri" w:cs="Calibri"/>
          <w:i/>
          <w:iCs/>
          <w:sz w:val="22"/>
          <w:szCs w:val="22"/>
        </w:rPr>
        <w:t>Ort</w:t>
      </w:r>
      <w:r w:rsidRPr="00C618C4">
        <w:rPr>
          <w:rFonts w:ascii="Calibri" w:hAnsi="Calibri" w:cs="Calibri"/>
          <w:sz w:val="22"/>
          <w:szCs w:val="22"/>
        </w:rPr>
        <w:t>] ein Zeichen dafür, dass erstklassige handwerkliche Qualität auch international Maßstäbe setzt.</w:t>
      </w:r>
    </w:p>
    <w:sectPr w:rsidR="00C618C4" w:rsidRPr="00C618C4" w:rsidSect="002A58B3">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8B6DB" w14:textId="77777777" w:rsidR="004572DD" w:rsidRPr="00F6408A" w:rsidRDefault="004572DD">
      <w:pPr>
        <w:spacing w:line="240" w:lineRule="auto"/>
        <w:rPr>
          <w:sz w:val="21"/>
          <w:szCs w:val="21"/>
        </w:rPr>
      </w:pPr>
      <w:r w:rsidRPr="00F6408A">
        <w:rPr>
          <w:sz w:val="21"/>
          <w:szCs w:val="21"/>
        </w:rPr>
        <w:separator/>
      </w:r>
    </w:p>
  </w:endnote>
  <w:endnote w:type="continuationSeparator" w:id="0">
    <w:p w14:paraId="49046C4A" w14:textId="77777777" w:rsidR="004572DD" w:rsidRPr="00F6408A" w:rsidRDefault="004572DD">
      <w:pPr>
        <w:spacing w:line="240" w:lineRule="auto"/>
        <w:rPr>
          <w:sz w:val="21"/>
          <w:szCs w:val="21"/>
        </w:rPr>
      </w:pPr>
      <w:r w:rsidRPr="00F6408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DDA6" w14:textId="77777777" w:rsidR="00A23CDD" w:rsidRDefault="00A23C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597D2" w14:textId="77777777" w:rsidR="002A58B3" w:rsidRPr="00C012EE" w:rsidRDefault="002A58B3" w:rsidP="00297B2A">
    <w:pPr>
      <w:pStyle w:val="Fuzeile"/>
      <w:pBdr>
        <w:top w:val="single" w:sz="4" w:space="0" w:color="auto"/>
        <w:left w:val="single" w:sz="4" w:space="4" w:color="auto"/>
        <w:bottom w:val="single" w:sz="4" w:space="4" w:color="auto"/>
        <w:right w:val="single" w:sz="4" w:space="4" w:color="auto"/>
      </w:pBdr>
      <w:spacing w:line="280" w:lineRule="exact"/>
      <w:jc w:val="center"/>
      <w:rPr>
        <w:rFonts w:ascii="Calibri" w:hAnsi="Calibri"/>
        <w:iCs/>
        <w:sz w:val="18"/>
        <w:szCs w:val="18"/>
      </w:rPr>
    </w:pPr>
    <w:r w:rsidRPr="00C012EE">
      <w:rPr>
        <w:rFonts w:ascii="Calibri" w:hAnsi="Calibri"/>
        <w:iCs/>
        <w:sz w:val="18"/>
        <w:szCs w:val="18"/>
      </w:rPr>
      <w:t xml:space="preserve">Deutscher Fleischer-Verband e.V., </w:t>
    </w:r>
    <w:r w:rsidR="00732D87" w:rsidRPr="00C012EE">
      <w:rPr>
        <w:rFonts w:ascii="Calibri" w:hAnsi="Calibri"/>
        <w:iCs/>
        <w:sz w:val="18"/>
        <w:szCs w:val="18"/>
      </w:rPr>
      <w:t>Kennedyallee 53, 60596 Frankfurt am Main,</w:t>
    </w:r>
  </w:p>
  <w:p w14:paraId="624E37C4" w14:textId="77777777" w:rsidR="00732D87" w:rsidRPr="00C012EE" w:rsidRDefault="00732D87" w:rsidP="00297B2A">
    <w:pPr>
      <w:pStyle w:val="Fuzeile"/>
      <w:pBdr>
        <w:top w:val="single" w:sz="4" w:space="0" w:color="auto"/>
        <w:left w:val="single" w:sz="4" w:space="4" w:color="auto"/>
        <w:bottom w:val="single" w:sz="4" w:space="4" w:color="auto"/>
        <w:right w:val="single" w:sz="4" w:space="4" w:color="auto"/>
      </w:pBdr>
      <w:spacing w:line="280" w:lineRule="exact"/>
      <w:jc w:val="center"/>
      <w:rPr>
        <w:rFonts w:ascii="Calibri" w:hAnsi="Calibri"/>
        <w:iCs/>
        <w:sz w:val="18"/>
        <w:szCs w:val="18"/>
      </w:rPr>
    </w:pPr>
    <w:r w:rsidRPr="00C012EE">
      <w:rPr>
        <w:rFonts w:ascii="Calibri" w:hAnsi="Calibri"/>
        <w:iCs/>
        <w:sz w:val="18"/>
        <w:szCs w:val="18"/>
      </w:rPr>
      <w:t xml:space="preserve"> Tel. 069 / 6 33 02-0, Fax: 069 / 6 33 02-150</w:t>
    </w:r>
    <w:r w:rsidR="002A58B3" w:rsidRPr="00C012EE">
      <w:rPr>
        <w:rFonts w:ascii="Calibri" w:hAnsi="Calibri"/>
        <w:iCs/>
        <w:sz w:val="18"/>
        <w:szCs w:val="18"/>
      </w:rPr>
      <w:t xml:space="preserve"> </w:t>
    </w:r>
    <w:r w:rsidRPr="00C012EE">
      <w:rPr>
        <w:rFonts w:ascii="Calibri" w:hAnsi="Calibri"/>
        <w:iCs/>
        <w:sz w:val="18"/>
        <w:szCs w:val="18"/>
      </w:rPr>
      <w:t xml:space="preserve">Internet: www.fleischerhandwerk.de </w:t>
    </w:r>
    <w:r w:rsidRPr="00C012EE">
      <w:rPr>
        <w:rFonts w:ascii="Calibri" w:hAnsi="Calibri"/>
        <w:iCs/>
        <w:sz w:val="18"/>
        <w:szCs w:val="18"/>
      </w:rPr>
      <w:sym w:font="Symbol" w:char="F0B7"/>
    </w:r>
    <w:r w:rsidRPr="00C012EE">
      <w:rPr>
        <w:rFonts w:ascii="Calibri" w:hAnsi="Calibri"/>
        <w:iCs/>
        <w:sz w:val="18"/>
        <w:szCs w:val="18"/>
      </w:rPr>
      <w:t xml:space="preserve"> </w:t>
    </w:r>
    <w:proofErr w:type="spellStart"/>
    <w:r w:rsidRPr="00C012EE">
      <w:rPr>
        <w:rFonts w:ascii="Calibri" w:hAnsi="Calibri"/>
        <w:iCs/>
        <w:sz w:val="18"/>
        <w:szCs w:val="18"/>
      </w:rPr>
      <w:t>e-mail</w:t>
    </w:r>
    <w:proofErr w:type="spellEnd"/>
    <w:r w:rsidRPr="00C012EE">
      <w:rPr>
        <w:rFonts w:ascii="Calibri" w:hAnsi="Calibri"/>
        <w:iCs/>
        <w:sz w:val="18"/>
        <w:szCs w:val="18"/>
      </w:rPr>
      <w:t xml:space="preserve">: </w:t>
    </w:r>
    <w:hyperlink r:id="rId1" w:history="1">
      <w:r w:rsidR="002A58B3" w:rsidRPr="00C012EE">
        <w:rPr>
          <w:rFonts w:ascii="Calibri" w:hAnsi="Calibri"/>
          <w:iCs/>
          <w:sz w:val="18"/>
          <w:szCs w:val="18"/>
        </w:rPr>
        <w:t>info@fleischerhandwerk.de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2E59" w14:textId="77777777" w:rsidR="00A23CDD" w:rsidRDefault="00A23C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2E727" w14:textId="77777777" w:rsidR="004572DD" w:rsidRPr="00F6408A" w:rsidRDefault="004572DD">
      <w:pPr>
        <w:spacing w:line="240" w:lineRule="auto"/>
        <w:rPr>
          <w:sz w:val="21"/>
          <w:szCs w:val="21"/>
        </w:rPr>
      </w:pPr>
      <w:r w:rsidRPr="00F6408A">
        <w:rPr>
          <w:sz w:val="21"/>
          <w:szCs w:val="21"/>
        </w:rPr>
        <w:separator/>
      </w:r>
    </w:p>
  </w:footnote>
  <w:footnote w:type="continuationSeparator" w:id="0">
    <w:p w14:paraId="2848C0CE" w14:textId="77777777" w:rsidR="004572DD" w:rsidRPr="00F6408A" w:rsidRDefault="004572DD">
      <w:pPr>
        <w:spacing w:line="240" w:lineRule="auto"/>
        <w:rPr>
          <w:sz w:val="21"/>
          <w:szCs w:val="21"/>
        </w:rPr>
      </w:pPr>
      <w:r w:rsidRPr="00F6408A">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2C2B" w14:textId="77777777" w:rsidR="00A23CDD" w:rsidRDefault="00A23C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628E" w14:textId="74DA0D1F" w:rsidR="00732D87" w:rsidRDefault="00A23CDD" w:rsidP="002A58B3">
    <w:pPr>
      <w:pStyle w:val="Kopfzeile"/>
    </w:pPr>
    <w:r>
      <w:rPr>
        <w:noProof/>
      </w:rPr>
      <w:drawing>
        <wp:anchor distT="0" distB="0" distL="114300" distR="114300" simplePos="0" relativeHeight="251657728" behindDoc="1" locked="0" layoutInCell="1" allowOverlap="1" wp14:anchorId="6D4D7F29" wp14:editId="2D677401">
          <wp:simplePos x="0" y="0"/>
          <wp:positionH relativeFrom="column">
            <wp:posOffset>5033645</wp:posOffset>
          </wp:positionH>
          <wp:positionV relativeFrom="paragraph">
            <wp:posOffset>0</wp:posOffset>
          </wp:positionV>
          <wp:extent cx="685165" cy="806450"/>
          <wp:effectExtent l="0" t="0" r="0" b="0"/>
          <wp:wrapTight wrapText="bothSides">
            <wp:wrapPolygon edited="0">
              <wp:start x="0" y="0"/>
              <wp:lineTo x="0" y="20920"/>
              <wp:lineTo x="21019" y="20920"/>
              <wp:lineTo x="21019"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FD4">
      <w:rPr>
        <w:noProof/>
      </w:rPr>
      <w:drawing>
        <wp:inline distT="0" distB="0" distL="0" distR="0" wp14:anchorId="32AFB861" wp14:editId="001C96CE">
          <wp:extent cx="4779645" cy="9442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9645" cy="944245"/>
                  </a:xfrm>
                  <a:prstGeom prst="rect">
                    <a:avLst/>
                  </a:prstGeom>
                  <a:noFill/>
                  <a:ln>
                    <a:noFill/>
                  </a:ln>
                </pic:spPr>
              </pic:pic>
            </a:graphicData>
          </a:graphic>
        </wp:inline>
      </w:drawing>
    </w:r>
    <w:r w:rsidR="002A58B3">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CF485" w14:textId="77777777" w:rsidR="00A23CDD" w:rsidRDefault="00A23C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D565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16F4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9E8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087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A7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A5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CAB0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8A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1A07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AF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5777A"/>
    <w:multiLevelType w:val="hybridMultilevel"/>
    <w:tmpl w:val="8DDEED38"/>
    <w:lvl w:ilvl="0" w:tplc="E5DE053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A0475"/>
    <w:multiLevelType w:val="hybridMultilevel"/>
    <w:tmpl w:val="615095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41831"/>
    <w:multiLevelType w:val="hybridMultilevel"/>
    <w:tmpl w:val="64964E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994293029">
    <w:abstractNumId w:val="10"/>
  </w:num>
  <w:num w:numId="2" w16cid:durableId="322859458">
    <w:abstractNumId w:val="11"/>
  </w:num>
  <w:num w:numId="3" w16cid:durableId="2042851316">
    <w:abstractNumId w:val="12"/>
  </w:num>
  <w:num w:numId="4" w16cid:durableId="665858583">
    <w:abstractNumId w:val="9"/>
  </w:num>
  <w:num w:numId="5" w16cid:durableId="1410804692">
    <w:abstractNumId w:val="7"/>
  </w:num>
  <w:num w:numId="6" w16cid:durableId="348289866">
    <w:abstractNumId w:val="6"/>
  </w:num>
  <w:num w:numId="7" w16cid:durableId="506287674">
    <w:abstractNumId w:val="5"/>
  </w:num>
  <w:num w:numId="8" w16cid:durableId="849872907">
    <w:abstractNumId w:val="4"/>
  </w:num>
  <w:num w:numId="9" w16cid:durableId="750664760">
    <w:abstractNumId w:val="8"/>
  </w:num>
  <w:num w:numId="10" w16cid:durableId="1721897721">
    <w:abstractNumId w:val="3"/>
  </w:num>
  <w:num w:numId="11" w16cid:durableId="13582735">
    <w:abstractNumId w:val="2"/>
  </w:num>
  <w:num w:numId="12" w16cid:durableId="1399941856">
    <w:abstractNumId w:val="1"/>
  </w:num>
  <w:num w:numId="13" w16cid:durableId="185985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activeWritingStyle w:appName="MSWord" w:lang="de-DE" w:vendorID="9" w:dllVersion="512" w:checkStyle="1"/>
  <w:proofState w:spelling="clean" w:grammar="clean"/>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D8"/>
    <w:rsid w:val="00024BB5"/>
    <w:rsid w:val="00151A28"/>
    <w:rsid w:val="001A4577"/>
    <w:rsid w:val="001C3888"/>
    <w:rsid w:val="002072DF"/>
    <w:rsid w:val="00207CC6"/>
    <w:rsid w:val="00297B2A"/>
    <w:rsid w:val="002A58B3"/>
    <w:rsid w:val="003529F8"/>
    <w:rsid w:val="004572DD"/>
    <w:rsid w:val="00511331"/>
    <w:rsid w:val="005223FE"/>
    <w:rsid w:val="005430A7"/>
    <w:rsid w:val="00666BC2"/>
    <w:rsid w:val="006B34F8"/>
    <w:rsid w:val="00732D87"/>
    <w:rsid w:val="00763ED8"/>
    <w:rsid w:val="008402F1"/>
    <w:rsid w:val="009C6CBD"/>
    <w:rsid w:val="00A23CDD"/>
    <w:rsid w:val="00A836ED"/>
    <w:rsid w:val="00AF77AE"/>
    <w:rsid w:val="00B81288"/>
    <w:rsid w:val="00BE3B97"/>
    <w:rsid w:val="00C012EE"/>
    <w:rsid w:val="00C418DA"/>
    <w:rsid w:val="00C618C4"/>
    <w:rsid w:val="00CF4ED8"/>
    <w:rsid w:val="00D05C4D"/>
    <w:rsid w:val="00DB40C7"/>
    <w:rsid w:val="00F072A4"/>
    <w:rsid w:val="00F12C45"/>
    <w:rsid w:val="00F640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D19D291"/>
  <w15:chartTrackingRefBased/>
  <w15:docId w15:val="{9CA379C5-3218-4835-BCCF-B6596BEC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szCs w:val="24"/>
    </w:rPr>
  </w:style>
  <w:style w:type="paragraph" w:styleId="berschrift1">
    <w:name w:val="heading 1"/>
    <w:basedOn w:val="Standard"/>
    <w:next w:val="Standard"/>
    <w:qFormat/>
    <w:pPr>
      <w:keepNext/>
      <w:outlineLvl w:val="0"/>
    </w:pPr>
    <w:rPr>
      <w:b/>
      <w:bCs/>
      <w:sz w:val="32"/>
    </w:rPr>
  </w:style>
  <w:style w:type="paragraph" w:styleId="berschrift2">
    <w:name w:val="heading 2"/>
    <w:basedOn w:val="Standard"/>
    <w:next w:val="Standard"/>
    <w:link w:val="berschrift2Zchn"/>
    <w:qFormat/>
    <w:pPr>
      <w:keepNext/>
      <w:spacing w:after="120"/>
      <w:jc w:val="center"/>
      <w:outlineLvl w:val="1"/>
    </w:pPr>
    <w:rPr>
      <w:b/>
      <w:bCs/>
      <w:sz w:val="28"/>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spacing w:line="240" w:lineRule="auto"/>
      <w:outlineLvl w:val="3"/>
    </w:pPr>
    <w:rPr>
      <w:b/>
      <w:bCs/>
      <w:sz w:val="36"/>
    </w:rPr>
  </w:style>
  <w:style w:type="paragraph" w:styleId="berschrift5">
    <w:name w:val="heading 5"/>
    <w:basedOn w:val="Standard"/>
    <w:next w:val="Standard"/>
    <w:qFormat/>
    <w:pPr>
      <w:keepNext/>
      <w:overflowPunct w:val="0"/>
      <w:autoSpaceDE w:val="0"/>
      <w:autoSpaceDN w:val="0"/>
      <w:adjustRightInd w:val="0"/>
      <w:textAlignment w:val="baseline"/>
      <w:outlineLvl w:val="4"/>
    </w:pPr>
    <w:rPr>
      <w:b/>
      <w:bCs/>
      <w:sz w:val="14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line="320" w:lineRule="exact"/>
    </w:pPr>
    <w:rPr>
      <w:b/>
      <w:bCs/>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spacing w:after="120" w:line="280" w:lineRule="exact"/>
    </w:pPr>
    <w:rPr>
      <w:sz w:val="22"/>
    </w:rPr>
  </w:style>
  <w:style w:type="paragraph" w:styleId="Textkrper2">
    <w:name w:val="Body Text 2"/>
    <w:basedOn w:val="Standard"/>
    <w:semiHidden/>
    <w:pPr>
      <w:spacing w:line="360" w:lineRule="atLeast"/>
    </w:pPr>
    <w:rPr>
      <w:b/>
      <w:bCs/>
      <w:sz w:val="28"/>
    </w:rPr>
  </w:style>
  <w:style w:type="paragraph" w:styleId="Textkrper3">
    <w:name w:val="Body Text 3"/>
    <w:basedOn w:val="Standard"/>
    <w:semiHidden/>
    <w:rPr>
      <w:b/>
      <w:bCs/>
      <w:sz w:val="28"/>
    </w:rPr>
  </w:style>
  <w:style w:type="character" w:styleId="Seitenzahl">
    <w:name w:val="page number"/>
    <w:basedOn w:val="Absatz-Standardschriftart"/>
    <w:semiHidden/>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character" w:customStyle="1" w:styleId="berschrift2Zchn">
    <w:name w:val="Überschrift 2 Zchn"/>
    <w:link w:val="berschrift2"/>
    <w:rsid w:val="00D05C4D"/>
    <w:rPr>
      <w:rFonts w:ascii="Arial" w:hAnsi="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41705">
      <w:bodyDiv w:val="1"/>
      <w:marLeft w:val="0"/>
      <w:marRight w:val="0"/>
      <w:marTop w:val="0"/>
      <w:marBottom w:val="0"/>
      <w:divBdr>
        <w:top w:val="none" w:sz="0" w:space="0" w:color="auto"/>
        <w:left w:val="none" w:sz="0" w:space="0" w:color="auto"/>
        <w:bottom w:val="none" w:sz="0" w:space="0" w:color="auto"/>
        <w:right w:val="none" w:sz="0" w:space="0" w:color="auto"/>
      </w:divBdr>
      <w:divsChild>
        <w:div w:id="1548177849">
          <w:marLeft w:val="0"/>
          <w:marRight w:val="0"/>
          <w:marTop w:val="0"/>
          <w:marBottom w:val="0"/>
          <w:divBdr>
            <w:top w:val="none" w:sz="0" w:space="0" w:color="auto"/>
            <w:left w:val="none" w:sz="0" w:space="0" w:color="auto"/>
            <w:bottom w:val="none" w:sz="0" w:space="0" w:color="auto"/>
            <w:right w:val="none" w:sz="0" w:space="0" w:color="auto"/>
          </w:divBdr>
          <w:divsChild>
            <w:div w:id="1992176182">
              <w:marLeft w:val="0"/>
              <w:marRight w:val="0"/>
              <w:marTop w:val="0"/>
              <w:marBottom w:val="0"/>
              <w:divBdr>
                <w:top w:val="none" w:sz="0" w:space="0" w:color="auto"/>
                <w:left w:val="none" w:sz="0" w:space="0" w:color="auto"/>
                <w:bottom w:val="none" w:sz="0" w:space="0" w:color="auto"/>
                <w:right w:val="none" w:sz="0" w:space="0" w:color="auto"/>
              </w:divBdr>
              <w:divsChild>
                <w:div w:id="846792227">
                  <w:marLeft w:val="0"/>
                  <w:marRight w:val="0"/>
                  <w:marTop w:val="0"/>
                  <w:marBottom w:val="0"/>
                  <w:divBdr>
                    <w:top w:val="none" w:sz="0" w:space="0" w:color="auto"/>
                    <w:left w:val="none" w:sz="0" w:space="0" w:color="auto"/>
                    <w:bottom w:val="none" w:sz="0" w:space="0" w:color="auto"/>
                    <w:right w:val="none" w:sz="0" w:space="0" w:color="auto"/>
                  </w:divBdr>
                  <w:divsChild>
                    <w:div w:id="813722232">
                      <w:marLeft w:val="0"/>
                      <w:marRight w:val="0"/>
                      <w:marTop w:val="0"/>
                      <w:marBottom w:val="0"/>
                      <w:divBdr>
                        <w:top w:val="none" w:sz="0" w:space="0" w:color="auto"/>
                        <w:left w:val="none" w:sz="0" w:space="0" w:color="auto"/>
                        <w:bottom w:val="none" w:sz="0" w:space="0" w:color="auto"/>
                        <w:right w:val="none" w:sz="0" w:space="0" w:color="auto"/>
                      </w:divBdr>
                      <w:divsChild>
                        <w:div w:id="464617202">
                          <w:marLeft w:val="0"/>
                          <w:marRight w:val="0"/>
                          <w:marTop w:val="0"/>
                          <w:marBottom w:val="0"/>
                          <w:divBdr>
                            <w:top w:val="none" w:sz="0" w:space="0" w:color="auto"/>
                            <w:left w:val="none" w:sz="0" w:space="0" w:color="auto"/>
                            <w:bottom w:val="none" w:sz="0" w:space="0" w:color="auto"/>
                            <w:right w:val="none" w:sz="0" w:space="0" w:color="auto"/>
                          </w:divBdr>
                          <w:divsChild>
                            <w:div w:id="456065982">
                              <w:marLeft w:val="0"/>
                              <w:marRight w:val="0"/>
                              <w:marTop w:val="0"/>
                              <w:marBottom w:val="0"/>
                              <w:divBdr>
                                <w:top w:val="none" w:sz="0" w:space="0" w:color="auto"/>
                                <w:left w:val="none" w:sz="0" w:space="0" w:color="auto"/>
                                <w:bottom w:val="none" w:sz="0" w:space="0" w:color="auto"/>
                                <w:right w:val="none" w:sz="0" w:space="0" w:color="auto"/>
                              </w:divBdr>
                              <w:divsChild>
                                <w:div w:id="355616006">
                                  <w:marLeft w:val="0"/>
                                  <w:marRight w:val="0"/>
                                  <w:marTop w:val="0"/>
                                  <w:marBottom w:val="0"/>
                                  <w:divBdr>
                                    <w:top w:val="none" w:sz="0" w:space="0" w:color="auto"/>
                                    <w:left w:val="none" w:sz="0" w:space="0" w:color="auto"/>
                                    <w:bottom w:val="none" w:sz="0" w:space="0" w:color="auto"/>
                                    <w:right w:val="none" w:sz="0" w:space="0" w:color="auto"/>
                                  </w:divBdr>
                                  <w:divsChild>
                                    <w:div w:id="555776309">
                                      <w:marLeft w:val="0"/>
                                      <w:marRight w:val="0"/>
                                      <w:marTop w:val="0"/>
                                      <w:marBottom w:val="0"/>
                                      <w:divBdr>
                                        <w:top w:val="none" w:sz="0" w:space="0" w:color="auto"/>
                                        <w:left w:val="none" w:sz="0" w:space="0" w:color="auto"/>
                                        <w:bottom w:val="none" w:sz="0" w:space="0" w:color="auto"/>
                                        <w:right w:val="none" w:sz="0" w:space="0" w:color="auto"/>
                                      </w:divBdr>
                                      <w:divsChild>
                                        <w:div w:id="1064648389">
                                          <w:marLeft w:val="0"/>
                                          <w:marRight w:val="0"/>
                                          <w:marTop w:val="0"/>
                                          <w:marBottom w:val="0"/>
                                          <w:divBdr>
                                            <w:top w:val="none" w:sz="0" w:space="0" w:color="auto"/>
                                            <w:left w:val="none" w:sz="0" w:space="0" w:color="auto"/>
                                            <w:bottom w:val="none" w:sz="0" w:space="0" w:color="auto"/>
                                            <w:right w:val="none" w:sz="0" w:space="0" w:color="auto"/>
                                          </w:divBdr>
                                          <w:divsChild>
                                            <w:div w:id="457919186">
                                              <w:marLeft w:val="0"/>
                                              <w:marRight w:val="0"/>
                                              <w:marTop w:val="0"/>
                                              <w:marBottom w:val="0"/>
                                              <w:divBdr>
                                                <w:top w:val="none" w:sz="0" w:space="0" w:color="auto"/>
                                                <w:left w:val="none" w:sz="0" w:space="0" w:color="auto"/>
                                                <w:bottom w:val="none" w:sz="0" w:space="0" w:color="auto"/>
                                                <w:right w:val="none" w:sz="0" w:space="0" w:color="auto"/>
                                              </w:divBdr>
                                              <w:divsChild>
                                                <w:div w:id="21441169">
                                                  <w:marLeft w:val="0"/>
                                                  <w:marRight w:val="0"/>
                                                  <w:marTop w:val="0"/>
                                                  <w:marBottom w:val="0"/>
                                                  <w:divBdr>
                                                    <w:top w:val="none" w:sz="0" w:space="0" w:color="auto"/>
                                                    <w:left w:val="none" w:sz="0" w:space="0" w:color="auto"/>
                                                    <w:bottom w:val="none" w:sz="0" w:space="0" w:color="auto"/>
                                                    <w:right w:val="none" w:sz="0" w:space="0" w:color="auto"/>
                                                  </w:divBdr>
                                                  <w:divsChild>
                                                    <w:div w:id="672997318">
                                                      <w:marLeft w:val="0"/>
                                                      <w:marRight w:val="0"/>
                                                      <w:marTop w:val="0"/>
                                                      <w:marBottom w:val="0"/>
                                                      <w:divBdr>
                                                        <w:top w:val="none" w:sz="0" w:space="0" w:color="auto"/>
                                                        <w:left w:val="none" w:sz="0" w:space="0" w:color="auto"/>
                                                        <w:bottom w:val="none" w:sz="0" w:space="0" w:color="auto"/>
                                                        <w:right w:val="none" w:sz="0" w:space="0" w:color="auto"/>
                                                      </w:divBdr>
                                                      <w:divsChild>
                                                        <w:div w:id="8986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6690">
                                              <w:marLeft w:val="0"/>
                                              <w:marRight w:val="0"/>
                                              <w:marTop w:val="0"/>
                                              <w:marBottom w:val="0"/>
                                              <w:divBdr>
                                                <w:top w:val="none" w:sz="0" w:space="0" w:color="auto"/>
                                                <w:left w:val="none" w:sz="0" w:space="0" w:color="auto"/>
                                                <w:bottom w:val="none" w:sz="0" w:space="0" w:color="auto"/>
                                                <w:right w:val="none" w:sz="0" w:space="0" w:color="auto"/>
                                              </w:divBdr>
                                              <w:divsChild>
                                                <w:div w:id="1423257583">
                                                  <w:marLeft w:val="0"/>
                                                  <w:marRight w:val="0"/>
                                                  <w:marTop w:val="0"/>
                                                  <w:marBottom w:val="0"/>
                                                  <w:divBdr>
                                                    <w:top w:val="none" w:sz="0" w:space="0" w:color="auto"/>
                                                    <w:left w:val="none" w:sz="0" w:space="0" w:color="auto"/>
                                                    <w:bottom w:val="none" w:sz="0" w:space="0" w:color="auto"/>
                                                    <w:right w:val="none" w:sz="0" w:space="0" w:color="auto"/>
                                                  </w:divBdr>
                                                  <w:divsChild>
                                                    <w:div w:id="2022851080">
                                                      <w:marLeft w:val="0"/>
                                                      <w:marRight w:val="0"/>
                                                      <w:marTop w:val="0"/>
                                                      <w:marBottom w:val="0"/>
                                                      <w:divBdr>
                                                        <w:top w:val="none" w:sz="0" w:space="0" w:color="auto"/>
                                                        <w:left w:val="none" w:sz="0" w:space="0" w:color="auto"/>
                                                        <w:bottom w:val="none" w:sz="0" w:space="0" w:color="auto"/>
                                                        <w:right w:val="none" w:sz="0" w:space="0" w:color="auto"/>
                                                      </w:divBdr>
                                                      <w:divsChild>
                                                        <w:div w:id="17117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102223">
          <w:marLeft w:val="0"/>
          <w:marRight w:val="0"/>
          <w:marTop w:val="0"/>
          <w:marBottom w:val="0"/>
          <w:divBdr>
            <w:top w:val="none" w:sz="0" w:space="0" w:color="auto"/>
            <w:left w:val="none" w:sz="0" w:space="0" w:color="auto"/>
            <w:bottom w:val="none" w:sz="0" w:space="0" w:color="auto"/>
            <w:right w:val="none" w:sz="0" w:space="0" w:color="auto"/>
          </w:divBdr>
          <w:divsChild>
            <w:div w:id="31925811">
              <w:marLeft w:val="0"/>
              <w:marRight w:val="0"/>
              <w:marTop w:val="0"/>
              <w:marBottom w:val="0"/>
              <w:divBdr>
                <w:top w:val="none" w:sz="0" w:space="0" w:color="auto"/>
                <w:left w:val="none" w:sz="0" w:space="0" w:color="auto"/>
                <w:bottom w:val="none" w:sz="0" w:space="0" w:color="auto"/>
                <w:right w:val="none" w:sz="0" w:space="0" w:color="auto"/>
              </w:divBdr>
              <w:divsChild>
                <w:div w:id="738018509">
                  <w:marLeft w:val="0"/>
                  <w:marRight w:val="0"/>
                  <w:marTop w:val="0"/>
                  <w:marBottom w:val="0"/>
                  <w:divBdr>
                    <w:top w:val="none" w:sz="0" w:space="0" w:color="auto"/>
                    <w:left w:val="none" w:sz="0" w:space="0" w:color="auto"/>
                    <w:bottom w:val="none" w:sz="0" w:space="0" w:color="auto"/>
                    <w:right w:val="none" w:sz="0" w:space="0" w:color="auto"/>
                  </w:divBdr>
                  <w:divsChild>
                    <w:div w:id="16472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1338">
      <w:bodyDiv w:val="1"/>
      <w:marLeft w:val="0"/>
      <w:marRight w:val="0"/>
      <w:marTop w:val="0"/>
      <w:marBottom w:val="0"/>
      <w:divBdr>
        <w:top w:val="none" w:sz="0" w:space="0" w:color="auto"/>
        <w:left w:val="none" w:sz="0" w:space="0" w:color="auto"/>
        <w:bottom w:val="none" w:sz="0" w:space="0" w:color="auto"/>
        <w:right w:val="none" w:sz="0" w:space="0" w:color="auto"/>
      </w:divBdr>
      <w:divsChild>
        <w:div w:id="649990755">
          <w:marLeft w:val="0"/>
          <w:marRight w:val="0"/>
          <w:marTop w:val="0"/>
          <w:marBottom w:val="0"/>
          <w:divBdr>
            <w:top w:val="none" w:sz="0" w:space="0" w:color="auto"/>
            <w:left w:val="none" w:sz="0" w:space="0" w:color="auto"/>
            <w:bottom w:val="none" w:sz="0" w:space="0" w:color="auto"/>
            <w:right w:val="none" w:sz="0" w:space="0" w:color="auto"/>
          </w:divBdr>
          <w:divsChild>
            <w:div w:id="330184375">
              <w:marLeft w:val="0"/>
              <w:marRight w:val="0"/>
              <w:marTop w:val="0"/>
              <w:marBottom w:val="0"/>
              <w:divBdr>
                <w:top w:val="none" w:sz="0" w:space="0" w:color="auto"/>
                <w:left w:val="none" w:sz="0" w:space="0" w:color="auto"/>
                <w:bottom w:val="none" w:sz="0" w:space="0" w:color="auto"/>
                <w:right w:val="none" w:sz="0" w:space="0" w:color="auto"/>
              </w:divBdr>
              <w:divsChild>
                <w:div w:id="2043094986">
                  <w:marLeft w:val="0"/>
                  <w:marRight w:val="0"/>
                  <w:marTop w:val="0"/>
                  <w:marBottom w:val="0"/>
                  <w:divBdr>
                    <w:top w:val="none" w:sz="0" w:space="0" w:color="auto"/>
                    <w:left w:val="none" w:sz="0" w:space="0" w:color="auto"/>
                    <w:bottom w:val="none" w:sz="0" w:space="0" w:color="auto"/>
                    <w:right w:val="none" w:sz="0" w:space="0" w:color="auto"/>
                  </w:divBdr>
                  <w:divsChild>
                    <w:div w:id="607934650">
                      <w:marLeft w:val="0"/>
                      <w:marRight w:val="0"/>
                      <w:marTop w:val="0"/>
                      <w:marBottom w:val="0"/>
                      <w:divBdr>
                        <w:top w:val="none" w:sz="0" w:space="0" w:color="auto"/>
                        <w:left w:val="none" w:sz="0" w:space="0" w:color="auto"/>
                        <w:bottom w:val="none" w:sz="0" w:space="0" w:color="auto"/>
                        <w:right w:val="none" w:sz="0" w:space="0" w:color="auto"/>
                      </w:divBdr>
                      <w:divsChild>
                        <w:div w:id="1947805346">
                          <w:marLeft w:val="0"/>
                          <w:marRight w:val="0"/>
                          <w:marTop w:val="0"/>
                          <w:marBottom w:val="0"/>
                          <w:divBdr>
                            <w:top w:val="none" w:sz="0" w:space="0" w:color="auto"/>
                            <w:left w:val="none" w:sz="0" w:space="0" w:color="auto"/>
                            <w:bottom w:val="none" w:sz="0" w:space="0" w:color="auto"/>
                            <w:right w:val="none" w:sz="0" w:space="0" w:color="auto"/>
                          </w:divBdr>
                          <w:divsChild>
                            <w:div w:id="1802186555">
                              <w:marLeft w:val="0"/>
                              <w:marRight w:val="0"/>
                              <w:marTop w:val="0"/>
                              <w:marBottom w:val="0"/>
                              <w:divBdr>
                                <w:top w:val="none" w:sz="0" w:space="0" w:color="auto"/>
                                <w:left w:val="none" w:sz="0" w:space="0" w:color="auto"/>
                                <w:bottom w:val="none" w:sz="0" w:space="0" w:color="auto"/>
                                <w:right w:val="none" w:sz="0" w:space="0" w:color="auto"/>
                              </w:divBdr>
                              <w:divsChild>
                                <w:div w:id="130027527">
                                  <w:marLeft w:val="0"/>
                                  <w:marRight w:val="0"/>
                                  <w:marTop w:val="0"/>
                                  <w:marBottom w:val="0"/>
                                  <w:divBdr>
                                    <w:top w:val="none" w:sz="0" w:space="0" w:color="auto"/>
                                    <w:left w:val="none" w:sz="0" w:space="0" w:color="auto"/>
                                    <w:bottom w:val="none" w:sz="0" w:space="0" w:color="auto"/>
                                    <w:right w:val="none" w:sz="0" w:space="0" w:color="auto"/>
                                  </w:divBdr>
                                  <w:divsChild>
                                    <w:div w:id="869492880">
                                      <w:marLeft w:val="0"/>
                                      <w:marRight w:val="0"/>
                                      <w:marTop w:val="0"/>
                                      <w:marBottom w:val="0"/>
                                      <w:divBdr>
                                        <w:top w:val="none" w:sz="0" w:space="0" w:color="auto"/>
                                        <w:left w:val="none" w:sz="0" w:space="0" w:color="auto"/>
                                        <w:bottom w:val="none" w:sz="0" w:space="0" w:color="auto"/>
                                        <w:right w:val="none" w:sz="0" w:space="0" w:color="auto"/>
                                      </w:divBdr>
                                      <w:divsChild>
                                        <w:div w:id="1804812410">
                                          <w:marLeft w:val="0"/>
                                          <w:marRight w:val="0"/>
                                          <w:marTop w:val="0"/>
                                          <w:marBottom w:val="0"/>
                                          <w:divBdr>
                                            <w:top w:val="none" w:sz="0" w:space="0" w:color="auto"/>
                                            <w:left w:val="none" w:sz="0" w:space="0" w:color="auto"/>
                                            <w:bottom w:val="none" w:sz="0" w:space="0" w:color="auto"/>
                                            <w:right w:val="none" w:sz="0" w:space="0" w:color="auto"/>
                                          </w:divBdr>
                                          <w:divsChild>
                                            <w:div w:id="491801204">
                                              <w:marLeft w:val="0"/>
                                              <w:marRight w:val="0"/>
                                              <w:marTop w:val="0"/>
                                              <w:marBottom w:val="0"/>
                                              <w:divBdr>
                                                <w:top w:val="none" w:sz="0" w:space="0" w:color="auto"/>
                                                <w:left w:val="none" w:sz="0" w:space="0" w:color="auto"/>
                                                <w:bottom w:val="none" w:sz="0" w:space="0" w:color="auto"/>
                                                <w:right w:val="none" w:sz="0" w:space="0" w:color="auto"/>
                                              </w:divBdr>
                                              <w:divsChild>
                                                <w:div w:id="1868636840">
                                                  <w:marLeft w:val="0"/>
                                                  <w:marRight w:val="0"/>
                                                  <w:marTop w:val="0"/>
                                                  <w:marBottom w:val="0"/>
                                                  <w:divBdr>
                                                    <w:top w:val="none" w:sz="0" w:space="0" w:color="auto"/>
                                                    <w:left w:val="none" w:sz="0" w:space="0" w:color="auto"/>
                                                    <w:bottom w:val="none" w:sz="0" w:space="0" w:color="auto"/>
                                                    <w:right w:val="none" w:sz="0" w:space="0" w:color="auto"/>
                                                  </w:divBdr>
                                                  <w:divsChild>
                                                    <w:div w:id="573394348">
                                                      <w:marLeft w:val="0"/>
                                                      <w:marRight w:val="0"/>
                                                      <w:marTop w:val="0"/>
                                                      <w:marBottom w:val="0"/>
                                                      <w:divBdr>
                                                        <w:top w:val="none" w:sz="0" w:space="0" w:color="auto"/>
                                                        <w:left w:val="none" w:sz="0" w:space="0" w:color="auto"/>
                                                        <w:bottom w:val="none" w:sz="0" w:space="0" w:color="auto"/>
                                                        <w:right w:val="none" w:sz="0" w:space="0" w:color="auto"/>
                                                      </w:divBdr>
                                                      <w:divsChild>
                                                        <w:div w:id="13856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3481">
                                              <w:marLeft w:val="0"/>
                                              <w:marRight w:val="0"/>
                                              <w:marTop w:val="0"/>
                                              <w:marBottom w:val="0"/>
                                              <w:divBdr>
                                                <w:top w:val="none" w:sz="0" w:space="0" w:color="auto"/>
                                                <w:left w:val="none" w:sz="0" w:space="0" w:color="auto"/>
                                                <w:bottom w:val="none" w:sz="0" w:space="0" w:color="auto"/>
                                                <w:right w:val="none" w:sz="0" w:space="0" w:color="auto"/>
                                              </w:divBdr>
                                              <w:divsChild>
                                                <w:div w:id="1948072752">
                                                  <w:marLeft w:val="0"/>
                                                  <w:marRight w:val="0"/>
                                                  <w:marTop w:val="0"/>
                                                  <w:marBottom w:val="0"/>
                                                  <w:divBdr>
                                                    <w:top w:val="none" w:sz="0" w:space="0" w:color="auto"/>
                                                    <w:left w:val="none" w:sz="0" w:space="0" w:color="auto"/>
                                                    <w:bottom w:val="none" w:sz="0" w:space="0" w:color="auto"/>
                                                    <w:right w:val="none" w:sz="0" w:space="0" w:color="auto"/>
                                                  </w:divBdr>
                                                  <w:divsChild>
                                                    <w:div w:id="1613321121">
                                                      <w:marLeft w:val="0"/>
                                                      <w:marRight w:val="0"/>
                                                      <w:marTop w:val="0"/>
                                                      <w:marBottom w:val="0"/>
                                                      <w:divBdr>
                                                        <w:top w:val="none" w:sz="0" w:space="0" w:color="auto"/>
                                                        <w:left w:val="none" w:sz="0" w:space="0" w:color="auto"/>
                                                        <w:bottom w:val="none" w:sz="0" w:space="0" w:color="auto"/>
                                                        <w:right w:val="none" w:sz="0" w:space="0" w:color="auto"/>
                                                      </w:divBdr>
                                                      <w:divsChild>
                                                        <w:div w:id="15605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807883">
          <w:marLeft w:val="0"/>
          <w:marRight w:val="0"/>
          <w:marTop w:val="0"/>
          <w:marBottom w:val="0"/>
          <w:divBdr>
            <w:top w:val="none" w:sz="0" w:space="0" w:color="auto"/>
            <w:left w:val="none" w:sz="0" w:space="0" w:color="auto"/>
            <w:bottom w:val="none" w:sz="0" w:space="0" w:color="auto"/>
            <w:right w:val="none" w:sz="0" w:space="0" w:color="auto"/>
          </w:divBdr>
          <w:divsChild>
            <w:div w:id="1212230934">
              <w:marLeft w:val="0"/>
              <w:marRight w:val="0"/>
              <w:marTop w:val="0"/>
              <w:marBottom w:val="0"/>
              <w:divBdr>
                <w:top w:val="none" w:sz="0" w:space="0" w:color="auto"/>
                <w:left w:val="none" w:sz="0" w:space="0" w:color="auto"/>
                <w:bottom w:val="none" w:sz="0" w:space="0" w:color="auto"/>
                <w:right w:val="none" w:sz="0" w:space="0" w:color="auto"/>
              </w:divBdr>
              <w:divsChild>
                <w:div w:id="111245309">
                  <w:marLeft w:val="0"/>
                  <w:marRight w:val="0"/>
                  <w:marTop w:val="0"/>
                  <w:marBottom w:val="0"/>
                  <w:divBdr>
                    <w:top w:val="none" w:sz="0" w:space="0" w:color="auto"/>
                    <w:left w:val="none" w:sz="0" w:space="0" w:color="auto"/>
                    <w:bottom w:val="none" w:sz="0" w:space="0" w:color="auto"/>
                    <w:right w:val="none" w:sz="0" w:space="0" w:color="auto"/>
                  </w:divBdr>
                  <w:divsChild>
                    <w:div w:id="1124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fleischerhandwer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1621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DFV-Information</vt:lpstr>
    </vt:vector>
  </TitlesOfParts>
  <Company>DFV</Company>
  <LinksUpToDate>false</LinksUpToDate>
  <CharactersWithSpaces>1854</CharactersWithSpaces>
  <SharedDoc>false</SharedDoc>
  <HLinks>
    <vt:vector size="6" baseType="variant">
      <vt:variant>
        <vt:i4>6684750</vt:i4>
      </vt:variant>
      <vt:variant>
        <vt:i4>0</vt:i4>
      </vt:variant>
      <vt:variant>
        <vt:i4>0</vt:i4>
      </vt:variant>
      <vt:variant>
        <vt:i4>5</vt:i4>
      </vt:variant>
      <vt:variant>
        <vt:lpwstr>mailto:info@fleischerhandwerk.de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DFV-Information</dc:title>
  <dc:subject/>
  <dc:creator>Gero Jentzsch</dc:creator>
  <cp:keywords/>
  <dc:description/>
  <cp:lastModifiedBy>Dr. Reinhard von Stoutz</cp:lastModifiedBy>
  <cp:revision>2</cp:revision>
  <cp:lastPrinted>2016-05-06T09:30:00Z</cp:lastPrinted>
  <dcterms:created xsi:type="dcterms:W3CDTF">2024-11-18T14:12:00Z</dcterms:created>
  <dcterms:modified xsi:type="dcterms:W3CDTF">2024-11-18T14:12:00Z</dcterms:modified>
</cp:coreProperties>
</file>